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after="0" w:line="240" w:lineRule="auto"/>
        <w:ind w:left="0" w:firstLine="0"/>
        <w:contextualSpacing w:val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spacing w:after="0" w:line="240" w:lineRule="auto"/>
        <w:ind w:left="360" w:hanging="360"/>
        <w:contextualSpacing w:val="0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  <w:t xml:space="preserve">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ind w:left="360" w:hanging="360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left="360" w:hanging="360"/>
        <w:contextualSpacing w:val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contextualSpacing w:val="0"/>
        <w:jc w:val="center"/>
        <w:rPr>
          <w:rFonts w:ascii="Garamond" w:cs="Garamond" w:eastAsia="Garamond" w:hAnsi="Garamond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114300" distR="114300">
            <wp:extent cx="1537457" cy="1504950"/>
            <wp:effectExtent b="0" l="0" r="0" t="0"/>
            <wp:docPr id="18714184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7457" cy="1504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072.0" w:type="dxa"/>
        <w:jc w:val="left"/>
        <w:tblInd w:w="0.0" w:type="dxa"/>
        <w:tblBorders>
          <w:top w:color="b8cce4" w:space="0" w:sz="4" w:val="single"/>
          <w:left w:color="b8cce4" w:space="0" w:sz="4" w:val="single"/>
          <w:bottom w:color="b8cce4" w:space="0" w:sz="4" w:val="single"/>
          <w:right w:color="b8cce4" w:space="0" w:sz="4" w:val="single"/>
          <w:insideH w:color="b8cce4" w:space="0" w:sz="4" w:val="single"/>
          <w:insideV w:color="b8cce4" w:space="0" w:sz="4" w:val="single"/>
        </w:tblBorders>
        <w:tblLayout w:type="fixed"/>
        <w:tblLook w:val="06A0"/>
      </w:tblPr>
      <w:tblGrid>
        <w:gridCol w:w="9072"/>
        <w:tblGridChange w:id="0">
          <w:tblGrid>
            <w:gridCol w:w="9072"/>
          </w:tblGrid>
        </w:tblGridChange>
      </w:tblGrid>
      <w:tr>
        <w:tc>
          <w:tcPr/>
          <w:p w:rsidR="00000000" w:rsidDel="00000000" w:rsidP="00000000" w:rsidRDefault="00000000" w:rsidRPr="00000000" w14:paraId="00000005">
            <w:pPr>
              <w:contextualSpacing w:val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EĞİTİM BİLGİLERİ </w:t>
            </w:r>
          </w:p>
        </w:tc>
      </w:tr>
    </w:tbl>
    <w:p w:rsidR="00000000" w:rsidDel="00000000" w:rsidP="00000000" w:rsidRDefault="00000000" w:rsidRPr="00000000" w14:paraId="00000006">
      <w:pPr>
        <w:spacing w:after="0" w:line="240" w:lineRule="auto"/>
        <w:ind w:left="360" w:hanging="360"/>
        <w:contextualSpacing w:val="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ADI-SOYADI   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:  Emre Özden</w:t>
      </w:r>
    </w:p>
    <w:p w:rsidR="00000000" w:rsidDel="00000000" w:rsidP="00000000" w:rsidRDefault="00000000" w:rsidRPr="00000000" w14:paraId="00000007">
      <w:pPr>
        <w:spacing w:after="0" w:line="240" w:lineRule="auto"/>
        <w:ind w:left="360" w:hanging="360"/>
        <w:contextualSpacing w:val="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left="360" w:hanging="360"/>
        <w:contextualSpacing w:val="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ÖGRENİM DURUMU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:  Önlisans </w:t>
      </w:r>
    </w:p>
    <w:p w:rsidR="00000000" w:rsidDel="00000000" w:rsidP="00000000" w:rsidRDefault="00000000" w:rsidRPr="00000000" w14:paraId="00000009">
      <w:pPr>
        <w:spacing w:after="0" w:line="240" w:lineRule="auto"/>
        <w:ind w:left="360" w:hanging="360"/>
        <w:contextualSpacing w:val="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ind w:left="360" w:hanging="360"/>
        <w:contextualSpacing w:val="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ÖGRENİM (mezun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):  Kırıkkale Üniversitesi İş Sağlığı ve Güvenliği bölümü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ind w:left="360" w:hanging="360"/>
        <w:contextualSpacing w:val="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left="0" w:firstLine="0"/>
        <w:contextualSpacing w:val="0"/>
        <w:jc w:val="both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LİSE (MEZUN)  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2"/>
          <w:szCs w:val="22"/>
          <w:rtl w:val="0"/>
        </w:rPr>
        <w:t xml:space="preserve"> Kiremithane Endüstri Meslek lisesi / Makine Teknolojisi /CNC Sayısal kontrol sistemleri </w:t>
      </w:r>
    </w:p>
    <w:p w:rsidR="00000000" w:rsidDel="00000000" w:rsidP="00000000" w:rsidRDefault="00000000" w:rsidRPr="00000000" w14:paraId="0000000D">
      <w:pPr>
        <w:spacing w:after="0" w:line="240" w:lineRule="auto"/>
        <w:ind w:left="0" w:firstLine="0"/>
        <w:contextualSpacing w:val="0"/>
        <w:jc w:val="both"/>
        <w:rPr>
          <w:rFonts w:ascii="Garamond" w:cs="Garamond" w:eastAsia="Garamond" w:hAnsi="Garamond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72.0" w:type="dxa"/>
        <w:jc w:val="left"/>
        <w:tblInd w:w="0.0" w:type="dxa"/>
        <w:tblBorders>
          <w:top w:color="b8cce4" w:space="0" w:sz="4" w:val="single"/>
          <w:left w:color="b8cce4" w:space="0" w:sz="4" w:val="single"/>
          <w:bottom w:color="b8cce4" w:space="0" w:sz="4" w:val="single"/>
          <w:right w:color="b8cce4" w:space="0" w:sz="4" w:val="single"/>
          <w:insideH w:color="b8cce4" w:space="0" w:sz="4" w:val="single"/>
          <w:insideV w:color="b8cce4" w:space="0" w:sz="4" w:val="single"/>
        </w:tblBorders>
        <w:tblLayout w:type="fixed"/>
        <w:tblLook w:val="06A0"/>
      </w:tblPr>
      <w:tblGrid>
        <w:gridCol w:w="9072"/>
        <w:tblGridChange w:id="0">
          <w:tblGrid>
            <w:gridCol w:w="9072"/>
          </w:tblGrid>
        </w:tblGridChange>
      </w:tblGrid>
      <w:tr>
        <w:tc>
          <w:tcPr/>
          <w:p w:rsidR="00000000" w:rsidDel="00000000" w:rsidP="00000000" w:rsidRDefault="00000000" w:rsidRPr="00000000" w14:paraId="0000000E">
            <w:pPr>
              <w:contextualSpacing w:val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KİŞİSEL BİLGİLER</w:t>
            </w:r>
          </w:p>
        </w:tc>
      </w:tr>
    </w:tbl>
    <w:p w:rsidR="00000000" w:rsidDel="00000000" w:rsidP="00000000" w:rsidRDefault="00000000" w:rsidRPr="00000000" w14:paraId="0000000F">
      <w:pPr>
        <w:spacing w:after="0" w:line="360" w:lineRule="auto"/>
        <w:ind w:right="-266"/>
        <w:contextualSpacing w:val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Doğum Tarihi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: 01.09.1991</w:t>
      </w:r>
    </w:p>
    <w:p w:rsidR="00000000" w:rsidDel="00000000" w:rsidP="00000000" w:rsidRDefault="00000000" w:rsidRPr="00000000" w14:paraId="00000010">
      <w:pPr>
        <w:spacing w:after="0" w:line="360" w:lineRule="auto"/>
        <w:ind w:right="-266"/>
        <w:contextualSpacing w:val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Medeni Durum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Bekar</w:t>
      </w:r>
    </w:p>
    <w:p w:rsidR="00000000" w:rsidDel="00000000" w:rsidP="00000000" w:rsidRDefault="00000000" w:rsidRPr="00000000" w14:paraId="00000011">
      <w:pPr>
        <w:spacing w:after="0" w:line="360" w:lineRule="auto"/>
        <w:ind w:right="-266"/>
        <w:contextualSpacing w:val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Askerlik Durumu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Tecilli -2020/12</w:t>
      </w:r>
    </w:p>
    <w:p w:rsidR="00000000" w:rsidDel="00000000" w:rsidP="00000000" w:rsidRDefault="00000000" w:rsidRPr="00000000" w14:paraId="00000012">
      <w:pPr>
        <w:spacing w:after="0" w:line="360" w:lineRule="auto"/>
        <w:ind w:right="-266"/>
        <w:contextualSpacing w:val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İkamet Adresi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:   Adana Yüreğir</w:t>
      </w:r>
    </w:p>
    <w:p w:rsidR="00000000" w:rsidDel="00000000" w:rsidP="00000000" w:rsidRDefault="00000000" w:rsidRPr="00000000" w14:paraId="00000013">
      <w:pPr>
        <w:spacing w:after="0" w:line="360" w:lineRule="auto"/>
        <w:ind w:right="-266"/>
        <w:contextualSpacing w:val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Fiziksel Durum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:    Fiziksel Yönden Engelim Yoktur</w:t>
      </w:r>
    </w:p>
    <w:p w:rsidR="00000000" w:rsidDel="00000000" w:rsidP="00000000" w:rsidRDefault="00000000" w:rsidRPr="00000000" w14:paraId="00000014">
      <w:pPr>
        <w:spacing w:after="0" w:line="360" w:lineRule="auto"/>
        <w:ind w:right="-266"/>
        <w:contextualSpacing w:val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Sürücü Belgesi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:   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 , 2014</w:t>
      </w:r>
    </w:p>
    <w:p w:rsidR="00000000" w:rsidDel="00000000" w:rsidP="00000000" w:rsidRDefault="00000000" w:rsidRPr="00000000" w14:paraId="00000015">
      <w:pPr>
        <w:spacing w:after="0" w:line="240" w:lineRule="auto"/>
        <w:contextualSpacing w:val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Tlf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: 542 572 7644  </w:t>
      </w:r>
    </w:p>
    <w:p w:rsidR="00000000" w:rsidDel="00000000" w:rsidP="00000000" w:rsidRDefault="00000000" w:rsidRPr="00000000" w14:paraId="00000016">
      <w:pPr>
        <w:spacing w:after="0" w:line="240" w:lineRule="auto"/>
        <w:contextualSpacing w:val="0"/>
        <w:jc w:val="both"/>
        <w:rPr>
          <w:rFonts w:ascii="Garamond" w:cs="Garamond" w:eastAsia="Garamond" w:hAnsi="Garamond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ADRES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 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Yüreğir / Adana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contextualSpacing w:val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E-mail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Garamond" w:cs="Garamond" w:eastAsia="Garamond" w:hAnsi="Garamond"/>
          <w:sz w:val="20"/>
          <w:szCs w:val="20"/>
          <w:rtl w:val="0"/>
        </w:rPr>
        <w:t xml:space="preserve"> 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emre-zden@windowslive.com</w:t>
      </w:r>
    </w:p>
    <w:p w:rsidR="00000000" w:rsidDel="00000000" w:rsidP="00000000" w:rsidRDefault="00000000" w:rsidRPr="00000000" w14:paraId="00000018">
      <w:pPr>
        <w:spacing w:after="0" w:line="360" w:lineRule="auto"/>
        <w:ind w:right="-266"/>
        <w:contextualSpacing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72.0" w:type="dxa"/>
        <w:jc w:val="left"/>
        <w:tblInd w:w="0.0" w:type="dxa"/>
        <w:tblBorders>
          <w:top w:color="b8cce4" w:space="0" w:sz="4" w:val="single"/>
          <w:left w:color="b8cce4" w:space="0" w:sz="4" w:val="single"/>
          <w:bottom w:color="b8cce4" w:space="0" w:sz="4" w:val="single"/>
          <w:right w:color="b8cce4" w:space="0" w:sz="4" w:val="single"/>
          <w:insideH w:color="b8cce4" w:space="0" w:sz="4" w:val="single"/>
          <w:insideV w:color="b8cce4" w:space="0" w:sz="4" w:val="single"/>
        </w:tblBorders>
        <w:tblLayout w:type="fixed"/>
        <w:tblLook w:val="06A0"/>
      </w:tblPr>
      <w:tblGrid>
        <w:gridCol w:w="9072"/>
        <w:tblGridChange w:id="0">
          <w:tblGrid>
            <w:gridCol w:w="9072"/>
          </w:tblGrid>
        </w:tblGridChange>
      </w:tblGrid>
      <w:tr>
        <w:tc>
          <w:tcPr/>
          <w:p w:rsidR="00000000" w:rsidDel="00000000" w:rsidP="00000000" w:rsidRDefault="00000000" w:rsidRPr="00000000" w14:paraId="00000019">
            <w:pPr>
              <w:contextualSpacing w:val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MEZUN </w:t>
            </w:r>
          </w:p>
        </w:tc>
      </w:tr>
    </w:tbl>
    <w:p w:rsidR="00000000" w:rsidDel="00000000" w:rsidP="00000000" w:rsidRDefault="00000000" w:rsidRPr="00000000" w14:paraId="0000001A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1B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2015-  ANADOLU ÜNIVERSITESI    ( LİSANS ) / İŞLETME      Açık Öğretim   ANADOLU ÜNİVERSİTESİ</w:t>
      </w:r>
    </w:p>
    <w:p w:rsidR="00000000" w:rsidDel="00000000" w:rsidP="00000000" w:rsidRDefault="00000000" w:rsidRPr="00000000" w14:paraId="0000001D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2011 -2013 KIRIKKALE ÜNİVERSİTESİ HACILAR HÜSEYİN AYTEMİZ MESLEK YÜKSEKOKULU    İş Sağlığı ve Güvenliği</w:t>
      </w:r>
    </w:p>
    <w:p w:rsidR="00000000" w:rsidDel="00000000" w:rsidP="00000000" w:rsidRDefault="00000000" w:rsidRPr="00000000" w14:paraId="0000001F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2011 mezun / ANADOLU KIREMITHNE ENDÜSTRI MESLEK LISESI CNC Makina Programı</w:t>
      </w:r>
    </w:p>
    <w:p w:rsidR="00000000" w:rsidDel="00000000" w:rsidP="00000000" w:rsidRDefault="00000000" w:rsidRPr="00000000" w14:paraId="00000021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ind w:right="-266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72.0" w:type="dxa"/>
        <w:jc w:val="left"/>
        <w:tblInd w:w="0.0" w:type="dxa"/>
        <w:tblBorders>
          <w:top w:color="b8cce4" w:space="0" w:sz="4" w:val="single"/>
          <w:left w:color="b8cce4" w:space="0" w:sz="4" w:val="single"/>
          <w:bottom w:color="b8cce4" w:space="0" w:sz="4" w:val="single"/>
          <w:right w:color="b8cce4" w:space="0" w:sz="4" w:val="single"/>
          <w:insideH w:color="b8cce4" w:space="0" w:sz="4" w:val="single"/>
          <w:insideV w:color="b8cce4" w:space="0" w:sz="4" w:val="single"/>
        </w:tblBorders>
        <w:tblLayout w:type="fixed"/>
        <w:tblLook w:val="06A0"/>
      </w:tblPr>
      <w:tblGrid>
        <w:gridCol w:w="9072"/>
        <w:tblGridChange w:id="0">
          <w:tblGrid>
            <w:gridCol w:w="9072"/>
          </w:tblGrid>
        </w:tblGridChange>
      </w:tblGrid>
      <w:tr>
        <w:tc>
          <w:tcPr/>
          <w:p w:rsidR="00000000" w:rsidDel="00000000" w:rsidP="00000000" w:rsidRDefault="00000000" w:rsidRPr="00000000" w14:paraId="00000028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IŞ DENEYİMİ</w:t>
            </w:r>
          </w:p>
        </w:tc>
      </w:tr>
    </w:tbl>
    <w:p w:rsidR="00000000" w:rsidDel="00000000" w:rsidP="00000000" w:rsidRDefault="00000000" w:rsidRPr="00000000" w14:paraId="00000029">
      <w:pPr>
        <w:spacing w:after="0" w:line="240" w:lineRule="auto"/>
        <w:ind w:left="0" w:right="-266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*   AST TECH MAKİNE SANAYİ ŞİRKETİ kısmi zamanlı 2 ay - İş Güvenliği Uzmanı C Sınıfı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Kahramanmaraş çimento Fabrikası kısmi zamanlı 2 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Adana Çimento Fabrikası kısmi zamanlı 1,5 ay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Saha Denetmi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Dökümantasyon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ind w:left="360" w:right="-266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ind w:left="0" w:right="-266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*         2018. 4 ay kısa süreli iş  -  BOTAŞ PETROL İŞLETMELERİ CEYHAN  BÖLGE MÜDÜRLÜĞÜ / C Sınıfı İş Güvenliği Uzmanı  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Saha Denetmi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Dökümantasyon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ind w:left="720" w:right="-266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left="360" w:right="-266" w:firstLine="0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ind w:left="0" w:right="-266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9"/>
        </w:numPr>
        <w:spacing w:after="0" w:line="240" w:lineRule="auto"/>
        <w:ind w:left="0" w:right="-266" w:firstLine="0"/>
        <w:contextualSpacing w:val="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2017 - 2018 İSTANBUL BİRLEŞİM MÜHENDİSLİK ISITMA VE SOĞUTMA SİSTELERİ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Saha Denetmi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Dökümantasyon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ind w:left="720" w:right="-266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39">
      <w:pPr>
        <w:spacing w:after="0" w:line="240" w:lineRule="auto"/>
        <w:ind w:right="-266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*      2016-2017 (DİA) ANKARA BİLLKENT ENTERGE SAĞLIK KAMPÜSÜ PROJESİ – SARIKOÇ HOLDİNG   İş Güvenliği Teknikeri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Saha Denetmi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Eğitimler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Dökümantasyon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ind w:right="-266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3E">
      <w:pPr>
        <w:numPr>
          <w:ilvl w:val="0"/>
          <w:numId w:val="9"/>
        </w:numPr>
        <w:spacing w:after="0" w:line="240" w:lineRule="auto"/>
        <w:ind w:left="0" w:right="-266" w:firstLine="0"/>
        <w:contextualSpacing w:val="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2015-2016(İGA)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00"/>
            <w:u w:val="single"/>
            <w:rtl w:val="0"/>
          </w:rPr>
          <w:t xml:space="preserve">3. ISTANBUL AİRPORT HAVAALANI ŞANTİYESİ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-İş Güvenliği Teknikeri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ind w:right="-266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Saha Kontrolü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Genel Eğitimler Makine ,araçların kontrolü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Dökümantasyon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ind w:right="-266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9"/>
        </w:numPr>
        <w:spacing w:after="0" w:line="240" w:lineRule="auto"/>
        <w:ind w:left="0" w:right="-266" w:firstLine="0"/>
        <w:contextualSpacing w:val="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2013-2014  BELIS YAPI DEKORASYON KONYA – İş Güvenliği Teknikeri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Saha Denetimi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Eğitim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Dökümantasyon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ind w:right="-266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49">
      <w:pPr>
        <w:numPr>
          <w:ilvl w:val="0"/>
          <w:numId w:val="9"/>
        </w:numPr>
        <w:spacing w:after="0" w:line="240" w:lineRule="auto"/>
        <w:ind w:left="0" w:right="-266" w:firstLine="0"/>
        <w:contextualSpacing w:val="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2012-2013 ÖZEL KARIZMA ORTAK SAĞLIK VE GÜVENLİK BİRİMİ ADANA –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ind w:right="-266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İş Güvenliği Teknikeri</w:t>
      </w:r>
    </w:p>
    <w:p w:rsidR="00000000" w:rsidDel="00000000" w:rsidP="00000000" w:rsidRDefault="00000000" w:rsidRPr="00000000" w14:paraId="0000004B">
      <w:pPr>
        <w:numPr>
          <w:ilvl w:val="0"/>
          <w:numId w:val="9"/>
        </w:numPr>
        <w:spacing w:after="0" w:line="240" w:lineRule="auto"/>
        <w:ind w:left="0" w:right="-266" w:firstLine="0"/>
        <w:contextualSpacing w:val="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KOZAN ŞUBESI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İş yeri denetimi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Evrak hazırlama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ind w:right="-266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9"/>
        </w:numPr>
        <w:spacing w:after="0" w:line="240" w:lineRule="auto"/>
        <w:ind w:left="0" w:right="-266" w:firstLine="0"/>
        <w:contextualSpacing w:val="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ADANA MERKEZ OFIS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Risk analizi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Acil durum eylem planı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Dökümantasyon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40" w:lineRule="auto"/>
        <w:ind w:right="-266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9"/>
        </w:numPr>
        <w:spacing w:after="0" w:line="240" w:lineRule="auto"/>
        <w:ind w:left="0" w:right="-266" w:firstLine="0"/>
        <w:contextualSpacing w:val="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2010-2011SÖNMEZLER TARIM  MAKİNELERİ SANAYİ ve TİC. LTD. ŞTİ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ind w:right="-266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Adana -  Makine Teknisyeni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Üretim hattı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Makinelerin   periyodik bakımları takibi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Evrak hazırlama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Autocad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ind w:right="-266"/>
        <w:contextualSpacing w:val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9"/>
        </w:numPr>
        <w:spacing w:after="0" w:line="240" w:lineRule="auto"/>
        <w:ind w:left="0" w:right="-266" w:firstLine="0"/>
        <w:contextualSpacing w:val="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2009-2010    KALMAKSAN KALIP MAKİNE SANAYİ A.Ş Adana  -  Makine Teknisyeni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CNC PROĞRAMLAMASI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2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ÜRETİM KONTROLÜ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ind w:right="-275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ind w:right="-266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ind w:right="-266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72.0" w:type="dxa"/>
        <w:jc w:val="left"/>
        <w:tblInd w:w="0.0" w:type="dxa"/>
        <w:tblBorders>
          <w:top w:color="b8cce4" w:space="0" w:sz="4" w:val="single"/>
          <w:left w:color="b8cce4" w:space="0" w:sz="4" w:val="single"/>
          <w:bottom w:color="b8cce4" w:space="0" w:sz="4" w:val="single"/>
          <w:right w:color="b8cce4" w:space="0" w:sz="4" w:val="single"/>
          <w:insideH w:color="b8cce4" w:space="0" w:sz="4" w:val="single"/>
          <w:insideV w:color="b8cce4" w:space="0" w:sz="4" w:val="single"/>
        </w:tblBorders>
        <w:tblLayout w:type="fixed"/>
        <w:tblLook w:val="04A0"/>
      </w:tblPr>
      <w:tblGrid>
        <w:gridCol w:w="9072"/>
        <w:tblGridChange w:id="0">
          <w:tblGrid>
            <w:gridCol w:w="9072"/>
          </w:tblGrid>
        </w:tblGridChange>
      </w:tblGrid>
      <w:tr>
        <w:tc>
          <w:tcPr/>
          <w:p w:rsidR="00000000" w:rsidDel="00000000" w:rsidP="00000000" w:rsidRDefault="00000000" w:rsidRPr="00000000" w14:paraId="00000064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ÇALIŞTIGIM PROJELER</w:t>
            </w:r>
          </w:p>
        </w:tc>
      </w:tr>
    </w:tbl>
    <w:p w:rsidR="00000000" w:rsidDel="00000000" w:rsidP="00000000" w:rsidRDefault="00000000" w:rsidRPr="00000000" w14:paraId="00000065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SÖNMEZLER TARIM MAKİNELERİ SANAYİ ve TİC. LTD. ŞTİ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40" w:lineRule="auto"/>
        <w:ind w:left="360" w:right="-266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2"/>
            <w:szCs w:val="22"/>
            <w:u w:val="none"/>
            <w:shd w:fill="auto" w:val="clear"/>
            <w:vertAlign w:val="baseline"/>
            <w:rtl w:val="0"/>
          </w:rPr>
          <w:t xml:space="preserve">3. ISTANBUL AİRPORT HAVAALANI ŞANTİYESİ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ind w:left="360" w:right="-266" w:firstLine="0"/>
        <w:contextualSpacing w:val="0"/>
        <w:rPr>
          <w:rFonts w:ascii="Times New Roman" w:cs="Times New Roman" w:eastAsia="Times New Roman" w:hAnsi="Times New Roman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(DİA) ANKARA BİLLKENT ENTERGE SAĞLIK KAMPÜSÜ PROJESİ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40" w:lineRule="auto"/>
        <w:ind w:left="360" w:right="-266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ELAZIĞ ŞEHİR HASTANESİ PROJESİ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ind w:left="360" w:right="-266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266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BOTAŞ PETROL İŞLETMELERİ CEYHAN BÖLGE MÜDÜRLÜĞÜ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tbl>
      <w:tblPr>
        <w:tblStyle w:val="Table6"/>
        <w:tblW w:w="9072.0" w:type="dxa"/>
        <w:jc w:val="left"/>
        <w:tblInd w:w="0.0" w:type="dxa"/>
        <w:tblBorders>
          <w:top w:color="b8cce4" w:space="0" w:sz="4" w:val="single"/>
          <w:left w:color="b8cce4" w:space="0" w:sz="4" w:val="single"/>
          <w:bottom w:color="b8cce4" w:space="0" w:sz="4" w:val="single"/>
          <w:right w:color="b8cce4" w:space="0" w:sz="4" w:val="single"/>
          <w:insideH w:color="b8cce4" w:space="0" w:sz="4" w:val="single"/>
          <w:insideV w:color="b8cce4" w:space="0" w:sz="4" w:val="single"/>
        </w:tblBorders>
        <w:tblLayout w:type="fixed"/>
        <w:tblLook w:val="06A0"/>
      </w:tblPr>
      <w:tblGrid>
        <w:gridCol w:w="9072"/>
        <w:tblGridChange w:id="0">
          <w:tblGrid>
            <w:gridCol w:w="9072"/>
          </w:tblGrid>
        </w:tblGridChange>
      </w:tblGrid>
      <w:tr>
        <w:tc>
          <w:tcPr/>
          <w:p w:rsidR="00000000" w:rsidDel="00000000" w:rsidP="00000000" w:rsidRDefault="00000000" w:rsidRPr="00000000" w14:paraId="00000070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ARAŞTIRMA </w:t>
            </w:r>
          </w:p>
        </w:tc>
      </w:tr>
    </w:tbl>
    <w:p w:rsidR="00000000" w:rsidDel="00000000" w:rsidP="00000000" w:rsidRDefault="00000000" w:rsidRPr="00000000" w14:paraId="00000071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İş Kazaları Ve Alınan Önlemler Nelerdir Ve Tedbirlerin Geliştirilmesi. 2012 yılında  </w:t>
      </w:r>
    </w:p>
    <w:p w:rsidR="00000000" w:rsidDel="00000000" w:rsidP="00000000" w:rsidRDefault="00000000" w:rsidRPr="00000000" w14:paraId="00000072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72.0" w:type="dxa"/>
        <w:jc w:val="left"/>
        <w:tblInd w:w="0.0" w:type="dxa"/>
        <w:tblBorders>
          <w:top w:color="b8cce4" w:space="0" w:sz="4" w:val="single"/>
          <w:left w:color="b8cce4" w:space="0" w:sz="4" w:val="single"/>
          <w:bottom w:color="b8cce4" w:space="0" w:sz="4" w:val="single"/>
          <w:right w:color="b8cce4" w:space="0" w:sz="4" w:val="single"/>
          <w:insideH w:color="b8cce4" w:space="0" w:sz="4" w:val="single"/>
          <w:insideV w:color="b8cce4" w:space="0" w:sz="4" w:val="single"/>
        </w:tblBorders>
        <w:tblLayout w:type="fixed"/>
        <w:tblLook w:val="06A0"/>
      </w:tblPr>
      <w:tblGrid>
        <w:gridCol w:w="9072"/>
        <w:tblGridChange w:id="0">
          <w:tblGrid>
            <w:gridCol w:w="9072"/>
          </w:tblGrid>
        </w:tblGridChange>
      </w:tblGrid>
      <w:tr>
        <w:tc>
          <w:tcPr/>
          <w:p w:rsidR="00000000" w:rsidDel="00000000" w:rsidP="00000000" w:rsidRDefault="00000000" w:rsidRPr="00000000" w14:paraId="00000073">
            <w:pPr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HOBİLER</w:t>
            </w:r>
          </w:p>
        </w:tc>
      </w:tr>
    </w:tbl>
    <w:p w:rsidR="00000000" w:rsidDel="00000000" w:rsidP="00000000" w:rsidRDefault="00000000" w:rsidRPr="00000000" w14:paraId="00000074">
      <w:pPr>
        <w:spacing w:after="0" w:line="240" w:lineRule="auto"/>
        <w:ind w:left="37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Hafta sonları günü birlik gezilere gitmek. Boş zamanlarımda sinema ve araştırma yapmak. Deniz </w:t>
      </w:r>
    </w:p>
    <w:p w:rsidR="00000000" w:rsidDel="00000000" w:rsidP="00000000" w:rsidRDefault="00000000" w:rsidRPr="00000000" w14:paraId="00000075">
      <w:pPr>
        <w:spacing w:after="0" w:line="240" w:lineRule="auto"/>
        <w:ind w:left="37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sporları ve  dağ sporları yapmak yeni yerleri keşfetmek . Sigara alışkanlığım yoktur. Alkol sadece özel </w:t>
      </w:r>
    </w:p>
    <w:p w:rsidR="00000000" w:rsidDel="00000000" w:rsidP="00000000" w:rsidRDefault="00000000" w:rsidRPr="00000000" w14:paraId="00000076">
      <w:pPr>
        <w:spacing w:after="0" w:line="240" w:lineRule="auto"/>
        <w:ind w:left="37" w:firstLine="0"/>
        <w:contextualSpacing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günlerde içerim.</w:t>
      </w:r>
    </w:p>
    <w:p w:rsidR="00000000" w:rsidDel="00000000" w:rsidP="00000000" w:rsidRDefault="00000000" w:rsidRPr="00000000" w14:paraId="00000077">
      <w:pPr>
        <w:spacing w:after="0" w:line="240" w:lineRule="auto"/>
        <w:ind w:left="37" w:firstLine="0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72.0" w:type="dxa"/>
        <w:jc w:val="left"/>
        <w:tblInd w:w="0.0" w:type="dxa"/>
        <w:tblBorders>
          <w:top w:color="b8cce4" w:space="0" w:sz="4" w:val="single"/>
          <w:left w:color="b8cce4" w:space="0" w:sz="4" w:val="single"/>
          <w:bottom w:color="b8cce4" w:space="0" w:sz="4" w:val="single"/>
          <w:right w:color="b8cce4" w:space="0" w:sz="4" w:val="single"/>
          <w:insideH w:color="b8cce4" w:space="0" w:sz="4" w:val="single"/>
          <w:insideV w:color="b8cce4" w:space="0" w:sz="4" w:val="single"/>
        </w:tblBorders>
        <w:tblLayout w:type="fixed"/>
        <w:tblLook w:val="06A0"/>
      </w:tblPr>
      <w:tblGrid>
        <w:gridCol w:w="9072"/>
        <w:tblGridChange w:id="0">
          <w:tblGrid>
            <w:gridCol w:w="9072"/>
          </w:tblGrid>
        </w:tblGridChange>
      </w:tblGrid>
      <w:tr>
        <w:tc>
          <w:tcPr/>
          <w:p w:rsidR="00000000" w:rsidDel="00000000" w:rsidP="00000000" w:rsidRDefault="00000000" w:rsidRPr="00000000" w14:paraId="00000078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HEDEFİM </w:t>
            </w:r>
          </w:p>
        </w:tc>
      </w:tr>
    </w:tbl>
    <w:p w:rsidR="00000000" w:rsidDel="00000000" w:rsidP="00000000" w:rsidRDefault="00000000" w:rsidRPr="00000000" w14:paraId="00000079">
      <w:pPr>
        <w:spacing w:after="0" w:line="240" w:lineRule="auto"/>
        <w:ind w:right="-266"/>
        <w:contextualSpacing w:val="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Bana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verilen sorumlulukları en iyi şekilde yerine getirmek sorun odaklı düşünmek yerine çözümcü yaklaşımlar . Çalıştığım ortamda işimin gerektirdiği tüm sorumluluklarımı yerine getirerek iyi bir çalışma pozisyonunu elde etmek. Eğitim seviyemi ilerletmek, alanımla ilgili çalışmalarda bulunmak çalıştığım ortamda yönlendirebilmek bir konuma sahip olmak.</w:t>
      </w:r>
    </w:p>
    <w:p w:rsidR="00000000" w:rsidDel="00000000" w:rsidP="00000000" w:rsidRDefault="00000000" w:rsidRPr="00000000" w14:paraId="0000007A">
      <w:pPr>
        <w:spacing w:after="0" w:line="240" w:lineRule="auto"/>
        <w:ind w:right="-266"/>
        <w:contextualSpacing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7B">
      <w:pPr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</w:t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Garamond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tr-TR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93877"/>
  </w:style>
  <w:style w:type="character" w:styleId="VarsaylanParagrafYazTipi" w:default="1">
    <w:name w:val="Default Paragraph Font"/>
    <w:uiPriority w:val="1"/>
    <w:semiHidden w:val="1"/>
    <w:unhideWhenUsed w:val="1"/>
  </w:style>
  <w:style w:type="table" w:styleId="NormalTablo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ListeYok" w:default="1">
    <w:name w:val="No List"/>
    <w:uiPriority w:val="99"/>
    <w:semiHidden w:val="1"/>
    <w:unhideWhenUsed w:val="1"/>
  </w:style>
  <w:style w:type="paragraph" w:styleId="BalonMetni">
    <w:name w:val="Balloon Text"/>
    <w:basedOn w:val="Normal"/>
    <w:link w:val="BalonMetniChar"/>
    <w:uiPriority w:val="99"/>
    <w:semiHidden w:val="1"/>
    <w:unhideWhenUsed w:val="1"/>
    <w:rsid w:val="000720B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onMetniChar" w:customStyle="1">
    <w:name w:val="Balon Metni Char"/>
    <w:basedOn w:val="VarsaylanParagrafYazTipi"/>
    <w:link w:val="BalonMetni"/>
    <w:uiPriority w:val="99"/>
    <w:semiHidden w:val="1"/>
    <w:rsid w:val="000720B9"/>
    <w:rPr>
      <w:rFonts w:ascii="Tahoma" w:cs="Tahoma" w:hAnsi="Tahoma"/>
      <w:sz w:val="16"/>
      <w:szCs w:val="16"/>
    </w:rPr>
  </w:style>
  <w:style w:type="paragraph" w:styleId="ListeParagraf">
    <w:name w:val="List Paragraph"/>
    <w:basedOn w:val="Normal"/>
    <w:uiPriority w:val="34"/>
    <w:qFormat w:val="1"/>
    <w:rsid w:val="00B8076C"/>
    <w:pPr>
      <w:ind w:left="720"/>
      <w:contextualSpacing w:val="1"/>
    </w:pPr>
  </w:style>
  <w:style w:type="table" w:styleId="TableGrid">
    <w:name w:val="Table Grid"/>
    <w:basedOn w:val="NormalTablo"/>
    <w:uiPriority w:val="59"/>
    <w:rsid w:val="00FB4123"/>
    <w:pPr>
      <w:spacing w:after="0" w:line="240" w:lineRule="auto"/>
    </w:p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GridTable1Light-Accent1">
    <w:name w:val="Grid Table 1 Light Accent 1"/>
    <w:basedOn w:val="NormalTablo"/>
    <w:uiPriority w:val="46"/>
    <w:pPr>
      <w:spacing w:after="0" w:line="240" w:lineRule="auto"/>
    </w:pPr>
    <w:tblPr>
      <w:tblStyleRowBandSize w:val="1"/>
      <w:tblStyleColBandSize w:val="1"/>
      <w:tblInd w:w="0.0" w:type="dxa"/>
      <w:tblBorders>
        <w:top w:color="bdd6ee" w:space="0" w:sz="4" w:themeColor="accent1" w:themeTint="000066" w:val="single"/>
        <w:left w:color="bdd6ee" w:space="0" w:sz="4" w:themeColor="accent1" w:themeTint="000066" w:val="single"/>
        <w:bottom w:color="bdd6ee" w:space="0" w:sz="4" w:themeColor="accent1" w:themeTint="000066" w:val="single"/>
        <w:right w:color="bdd6ee" w:space="0" w:sz="4" w:themeColor="accent1" w:themeTint="000066" w:val="single"/>
        <w:insideH w:color="bdd6ee" w:space="0" w:sz="4" w:themeColor="accent1" w:themeTint="000066" w:val="single"/>
        <w:insideV w:color="bdd6ee" w:space="0" w:sz="4" w:themeColor="accen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9cc2e5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9cc2e5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5b3d7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5b3d7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www.facebook.com/pages/3c%C3%BC-Istanbul-Airport-Havaalan%C4%B1%C5%9Fantiyesi/427564970777407?ref=br_rs" TargetMode="External"/><Relationship Id="rId8" Type="http://schemas.openxmlformats.org/officeDocument/2006/relationships/hyperlink" Target="https://www.facebook.com/pages/3c%C3%BC-Istanbul-Airport-Havaalan%C4%B1%C5%9Fantiyesi/427564970777407?ref=br_rs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